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7CC1" w14:textId="70FDD4D9" w:rsidR="004D7ADA" w:rsidRPr="00D61345" w:rsidRDefault="00A91124" w:rsidP="00D61345">
      <w:pPr>
        <w:spacing w:after="0" w:line="240" w:lineRule="auto"/>
        <w:jc w:val="center"/>
        <w:rPr>
          <w:rFonts w:ascii="Arial Nova Cond" w:hAnsi="Arial Nova Cond"/>
          <w:b/>
          <w:bCs/>
          <w:sz w:val="36"/>
          <w:szCs w:val="36"/>
        </w:rPr>
      </w:pPr>
      <w:r>
        <w:rPr>
          <w:rFonts w:ascii="Arial Nova Cond" w:hAnsi="Arial Nova Cond"/>
          <w:b/>
          <w:bCs/>
          <w:sz w:val="36"/>
          <w:szCs w:val="36"/>
        </w:rPr>
        <w:t>Cameron Jackson</w:t>
      </w:r>
    </w:p>
    <w:p w14:paraId="34AA044E" w14:textId="50321DC4" w:rsidR="00D61345" w:rsidRPr="00D61345" w:rsidRDefault="00A91124" w:rsidP="00D61345">
      <w:pPr>
        <w:spacing w:after="0" w:line="240" w:lineRule="auto"/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Cnjackson505</w:t>
      </w:r>
      <w:r w:rsidR="00D61345" w:rsidRPr="00D61345">
        <w:rPr>
          <w:rFonts w:ascii="Arial Nova Cond" w:hAnsi="Arial Nova Cond"/>
          <w:sz w:val="24"/>
          <w:szCs w:val="24"/>
        </w:rPr>
        <w:t xml:space="preserve">@gmail.com </w:t>
      </w:r>
      <w:r w:rsidR="00D61345" w:rsidRPr="00D61345">
        <w:rPr>
          <w:rFonts w:ascii="Calibri" w:hAnsi="Calibri" w:cs="Calibri"/>
          <w:sz w:val="24"/>
          <w:szCs w:val="24"/>
        </w:rPr>
        <w:t>▪</w:t>
      </w:r>
      <w:r w:rsidR="00D61345" w:rsidRPr="00D61345">
        <w:rPr>
          <w:rFonts w:ascii="Arial Nova Cond" w:hAnsi="Arial Nova Cond"/>
          <w:sz w:val="24"/>
          <w:szCs w:val="24"/>
        </w:rPr>
        <w:t xml:space="preserve"> (</w:t>
      </w:r>
      <w:r>
        <w:rPr>
          <w:rFonts w:ascii="Arial Nova Cond" w:hAnsi="Arial Nova Cond"/>
          <w:sz w:val="24"/>
          <w:szCs w:val="24"/>
        </w:rPr>
        <w:t>919) 812-0795</w:t>
      </w:r>
    </w:p>
    <w:p w14:paraId="2BBE22A8" w14:textId="302A5F1E" w:rsidR="004D7ADA" w:rsidRPr="00D61345" w:rsidRDefault="00A91124" w:rsidP="00D61345">
      <w:pPr>
        <w:pBdr>
          <w:bottom w:val="single" w:sz="4" w:space="1" w:color="auto"/>
        </w:pBdr>
        <w:spacing w:after="0" w:line="240" w:lineRule="auto"/>
        <w:jc w:val="center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Raleigh, North Carolina</w:t>
      </w:r>
    </w:p>
    <w:p w14:paraId="44A30DFB" w14:textId="3E5C3B6A" w:rsidR="004D7ADA" w:rsidRPr="004D7ADA" w:rsidRDefault="004D7ADA" w:rsidP="004D7ADA">
      <w:pPr>
        <w:spacing w:after="0" w:line="240" w:lineRule="auto"/>
        <w:rPr>
          <w:rFonts w:ascii="Arial Nova Cond" w:hAnsi="Arial Nova Cond"/>
        </w:rPr>
      </w:pPr>
    </w:p>
    <w:p w14:paraId="7099FBB5" w14:textId="77777777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</w:rPr>
      </w:pPr>
      <w:r w:rsidRPr="004D7ADA">
        <w:rPr>
          <w:rFonts w:ascii="Arial Nova Cond" w:hAnsi="Arial Nova Cond"/>
          <w:b/>
        </w:rPr>
        <w:t>PROFILE</w:t>
      </w:r>
    </w:p>
    <w:p w14:paraId="5E5A4B95" w14:textId="23A718C6" w:rsidR="004D7ADA" w:rsidRPr="004D7ADA" w:rsidRDefault="004D7ADA" w:rsidP="004D7ADA">
      <w:pPr>
        <w:spacing w:after="0" w:line="240" w:lineRule="auto"/>
        <w:rPr>
          <w:rFonts w:ascii="Arial Nova Cond" w:hAnsi="Arial Nova Cond"/>
        </w:rPr>
      </w:pPr>
      <w:r w:rsidRPr="004D7ADA">
        <w:rPr>
          <w:rFonts w:ascii="Arial Nova Cond" w:hAnsi="Arial Nova Cond"/>
        </w:rPr>
        <w:t>A talented</w:t>
      </w:r>
      <w:r w:rsidR="00D95185">
        <w:rPr>
          <w:rFonts w:ascii="Arial Nova Cond" w:hAnsi="Arial Nova Cond"/>
        </w:rPr>
        <w:t>,</w:t>
      </w:r>
      <w:r w:rsidRPr="004D7ADA">
        <w:rPr>
          <w:rFonts w:ascii="Arial Nova Cond" w:hAnsi="Arial Nova Cond"/>
        </w:rPr>
        <w:t xml:space="preserve"> hardworking Paralegal student with claims experience, equipped with knowledge of advocating for clients, strong research skills, and experience assisting attorneys. Detail-oriented, possesses excellent interpersonal skills, </w:t>
      </w:r>
      <w:r w:rsidR="00D95185">
        <w:rPr>
          <w:rFonts w:ascii="Arial Nova Cond" w:hAnsi="Arial Nova Cond"/>
        </w:rPr>
        <w:t xml:space="preserve">and is </w:t>
      </w:r>
      <w:r w:rsidRPr="004D7ADA">
        <w:rPr>
          <w:rFonts w:ascii="Arial Nova Cond" w:hAnsi="Arial Nova Cond"/>
        </w:rPr>
        <w:t xml:space="preserve">looking to </w:t>
      </w:r>
      <w:r w:rsidR="00D61345">
        <w:rPr>
          <w:rFonts w:ascii="Arial Nova Cond" w:hAnsi="Arial Nova Cond"/>
        </w:rPr>
        <w:t>obtain a</w:t>
      </w:r>
      <w:r w:rsidR="00D95185">
        <w:rPr>
          <w:rFonts w:ascii="Arial Nova Cond" w:hAnsi="Arial Nova Cond"/>
        </w:rPr>
        <w:t xml:space="preserve"> position with</w:t>
      </w:r>
      <w:r w:rsidR="00D61345">
        <w:rPr>
          <w:rFonts w:ascii="Arial Nova Cond" w:hAnsi="Arial Nova Cond"/>
        </w:rPr>
        <w:t>in a</w:t>
      </w:r>
      <w:r w:rsidR="005E23A2">
        <w:rPr>
          <w:rFonts w:ascii="Arial Nova Cond" w:hAnsi="Arial Nova Cond"/>
        </w:rPr>
        <w:t xml:space="preserve"> law</w:t>
      </w:r>
      <w:r w:rsidR="00D61345">
        <w:rPr>
          <w:rFonts w:ascii="Arial Nova Cond" w:hAnsi="Arial Nova Cond"/>
        </w:rPr>
        <w:t xml:space="preserve"> firm</w:t>
      </w:r>
      <w:r w:rsidRPr="004D7ADA">
        <w:rPr>
          <w:rFonts w:ascii="Arial Nova Cond" w:hAnsi="Arial Nova Cond"/>
        </w:rPr>
        <w:t>.</w:t>
      </w:r>
    </w:p>
    <w:p w14:paraId="377F13A4" w14:textId="77777777" w:rsidR="004D7ADA" w:rsidRPr="0058591A" w:rsidRDefault="004D7ADA" w:rsidP="004D7ADA">
      <w:pPr>
        <w:spacing w:after="0" w:line="240" w:lineRule="auto"/>
        <w:rPr>
          <w:rFonts w:ascii="Arial Nova Cond" w:hAnsi="Arial Nova Cond"/>
          <w:b/>
          <w:sz w:val="18"/>
          <w:szCs w:val="18"/>
        </w:rPr>
      </w:pPr>
    </w:p>
    <w:p w14:paraId="491284A5" w14:textId="2B5C2230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  <w:sz w:val="24"/>
          <w:szCs w:val="24"/>
        </w:rPr>
      </w:pPr>
      <w:r w:rsidRPr="004D7ADA">
        <w:rPr>
          <w:rFonts w:ascii="Arial Nova Cond" w:hAnsi="Arial Nova Cond"/>
          <w:b/>
          <w:sz w:val="24"/>
          <w:szCs w:val="24"/>
        </w:rPr>
        <w:t>EDUCATION</w:t>
      </w:r>
    </w:p>
    <w:p w14:paraId="66778EE6" w14:textId="0C502053" w:rsidR="004D7ADA" w:rsidRPr="004D7ADA" w:rsidRDefault="004D7ADA" w:rsidP="004D7ADA">
      <w:pPr>
        <w:spacing w:after="0" w:line="240" w:lineRule="auto"/>
        <w:rPr>
          <w:rFonts w:ascii="Arial Nova Cond" w:hAnsi="Arial Nova Cond"/>
          <w:bCs/>
        </w:rPr>
      </w:pPr>
      <w:r w:rsidRPr="004D7ADA">
        <w:rPr>
          <w:rFonts w:ascii="Arial Nova Cond" w:hAnsi="Arial Nova Cond"/>
          <w:bCs/>
        </w:rPr>
        <w:t>Bryant &amp; Stratton College</w:t>
      </w:r>
      <w:r>
        <w:rPr>
          <w:rFonts w:ascii="Arial Nova Cond" w:hAnsi="Arial Nova Cond"/>
          <w:bCs/>
        </w:rPr>
        <w:t xml:space="preserve"> Richmond</w:t>
      </w:r>
      <w:r w:rsidRPr="004D7ADA">
        <w:rPr>
          <w:rFonts w:ascii="Arial Nova Cond" w:hAnsi="Arial Nova Cond"/>
          <w:bCs/>
        </w:rPr>
        <w:t>, N. Chesterfield, VA</w:t>
      </w:r>
    </w:p>
    <w:p w14:paraId="13B1E90C" w14:textId="42005427" w:rsidR="004D7ADA" w:rsidRDefault="004D7ADA" w:rsidP="004D7ADA">
      <w:pPr>
        <w:spacing w:after="0" w:line="240" w:lineRule="auto"/>
        <w:rPr>
          <w:rFonts w:ascii="Arial Nova Cond" w:hAnsi="Arial Nova Cond"/>
          <w:bCs/>
        </w:rPr>
      </w:pPr>
      <w:r w:rsidRPr="004D7ADA">
        <w:rPr>
          <w:rFonts w:ascii="Arial Nova Cond" w:hAnsi="Arial Nova Cond"/>
          <w:bCs/>
        </w:rPr>
        <w:t>Paralegal Studies, Associate of Applied Science</w:t>
      </w:r>
      <w:r>
        <w:rPr>
          <w:rFonts w:ascii="Arial Nova Cond" w:hAnsi="Arial Nova Cond"/>
          <w:bCs/>
        </w:rPr>
        <w:tab/>
      </w:r>
      <w:r>
        <w:rPr>
          <w:rFonts w:ascii="Arial Nova Cond" w:hAnsi="Arial Nova Cond"/>
          <w:bCs/>
        </w:rPr>
        <w:tab/>
        <w:t>Anticipated Graduation: Augus</w:t>
      </w:r>
      <w:r w:rsidR="003A2E5D">
        <w:rPr>
          <w:rFonts w:ascii="Arial Nova Cond" w:hAnsi="Arial Nova Cond"/>
          <w:bCs/>
        </w:rPr>
        <w:t xml:space="preserve">t </w:t>
      </w:r>
      <w:r>
        <w:rPr>
          <w:rFonts w:ascii="Arial Nova Cond" w:hAnsi="Arial Nova Cond"/>
          <w:bCs/>
        </w:rPr>
        <w:t>2024</w:t>
      </w:r>
    </w:p>
    <w:p w14:paraId="6747523D" w14:textId="77777777" w:rsidR="002E1F56" w:rsidRDefault="002E1F56" w:rsidP="004D7ADA">
      <w:pPr>
        <w:spacing w:after="0" w:line="240" w:lineRule="auto"/>
        <w:rPr>
          <w:rFonts w:ascii="Arial Nova Cond" w:hAnsi="Arial Nova Cond"/>
          <w:bCs/>
        </w:rPr>
      </w:pPr>
    </w:p>
    <w:p w14:paraId="2829B5E8" w14:textId="51A0511E" w:rsidR="002E1F56" w:rsidRDefault="00CB3F16" w:rsidP="004D7ADA">
      <w:pPr>
        <w:spacing w:after="0" w:line="240" w:lineRule="auto"/>
        <w:rPr>
          <w:rFonts w:ascii="Arial Nova Cond" w:hAnsi="Arial Nova Cond"/>
          <w:b/>
          <w:sz w:val="24"/>
          <w:szCs w:val="24"/>
        </w:rPr>
      </w:pPr>
      <w:r w:rsidRPr="00CB3F16">
        <w:rPr>
          <w:rFonts w:ascii="Arial Nova Cond" w:hAnsi="Arial Nova Cond"/>
          <w:b/>
          <w:sz w:val="24"/>
          <w:szCs w:val="24"/>
        </w:rPr>
        <w:t>Internships</w:t>
      </w:r>
    </w:p>
    <w:p w14:paraId="79DAC0A1" w14:textId="18B7C0DF" w:rsidR="00D03B59" w:rsidRDefault="00CB3F16" w:rsidP="00E80524">
      <w:pPr>
        <w:spacing w:after="0" w:line="240" w:lineRule="auto"/>
        <w:rPr>
          <w:rFonts w:ascii="Arial Nova Cond" w:hAnsi="Arial Nova Cond"/>
          <w:bCs/>
        </w:rPr>
      </w:pPr>
      <w:r>
        <w:rPr>
          <w:rFonts w:ascii="Arial Nova Cond" w:hAnsi="Arial Nova Cond"/>
          <w:bCs/>
        </w:rPr>
        <w:t xml:space="preserve">Geoff </w:t>
      </w:r>
      <w:r w:rsidR="00EC69C2">
        <w:rPr>
          <w:rFonts w:ascii="Arial Nova Cond" w:hAnsi="Arial Nova Cond"/>
          <w:bCs/>
        </w:rPr>
        <w:t>McDonald</w:t>
      </w:r>
      <w:r>
        <w:rPr>
          <w:rFonts w:ascii="Arial Nova Cond" w:hAnsi="Arial Nova Cond"/>
          <w:bCs/>
        </w:rPr>
        <w:t xml:space="preserve"> &amp; Associates</w:t>
      </w:r>
      <w:r w:rsidR="00EC69C2">
        <w:rPr>
          <w:rFonts w:ascii="Arial Nova Cond" w:hAnsi="Arial Nova Cond"/>
          <w:bCs/>
        </w:rPr>
        <w:t xml:space="preserve"> Law Firm</w:t>
      </w:r>
    </w:p>
    <w:p w14:paraId="05B5378A" w14:textId="77777777" w:rsidR="007632A8" w:rsidRDefault="007632A8" w:rsidP="00324FB0">
      <w:pPr>
        <w:pStyle w:val="ListParagraph"/>
        <w:numPr>
          <w:ilvl w:val="0"/>
          <w:numId w:val="10"/>
        </w:numPr>
      </w:pPr>
      <w:r>
        <w:t xml:space="preserve">Acquired comprehensive understanding and practical experience in Worker’s Compensation, Personal Injury, and Medical Malpractice cases. </w:t>
      </w:r>
    </w:p>
    <w:p w14:paraId="6A36408C" w14:textId="7CB37BAC" w:rsidR="009B053E" w:rsidRDefault="007632A8" w:rsidP="00324FB0">
      <w:pPr>
        <w:pStyle w:val="ListParagraph"/>
        <w:numPr>
          <w:ilvl w:val="0"/>
          <w:numId w:val="10"/>
        </w:numPr>
      </w:pPr>
      <w:r>
        <w:t xml:space="preserve">Demonstrated proactive teamwork </w:t>
      </w:r>
      <w:r w:rsidR="009B053E">
        <w:t>in</w:t>
      </w:r>
      <w:r>
        <w:t xml:space="preserve"> the Intake process, engaging in thorough fact-finding discussions with attorneys to inform case strategy. </w:t>
      </w:r>
    </w:p>
    <w:p w14:paraId="75D0732B" w14:textId="663BEC9D" w:rsidR="003D6C81" w:rsidRPr="00324FB0" w:rsidRDefault="007632A8" w:rsidP="003D6C81">
      <w:pPr>
        <w:pStyle w:val="ListParagraph"/>
        <w:numPr>
          <w:ilvl w:val="0"/>
          <w:numId w:val="10"/>
        </w:numPr>
      </w:pPr>
      <w:r>
        <w:t>Diligently conducted reviews of relevant research materials and documentation pertinent to caseloads. Additionally, actively participated in mediations and depositions alongside attorneys</w:t>
      </w:r>
      <w:r w:rsidR="00E912F0">
        <w:t xml:space="preserve"> </w:t>
      </w:r>
    </w:p>
    <w:p w14:paraId="73305B5A" w14:textId="39AA38A9" w:rsidR="0058591A" w:rsidRPr="0058591A" w:rsidRDefault="0058591A" w:rsidP="003A2E5D">
      <w:pPr>
        <w:spacing w:after="0" w:line="240" w:lineRule="auto"/>
        <w:rPr>
          <w:rFonts w:ascii="Arial Nova Cond" w:hAnsi="Arial Nova Cond"/>
          <w:b/>
        </w:rPr>
      </w:pPr>
      <w:r w:rsidRPr="0058591A">
        <w:rPr>
          <w:rFonts w:ascii="Arial Nova Cond" w:hAnsi="Arial Nova Cond"/>
          <w:b/>
        </w:rPr>
        <w:t>Related Coursework</w:t>
      </w:r>
    </w:p>
    <w:p w14:paraId="0856342C" w14:textId="77777777" w:rsidR="0058591A" w:rsidRDefault="0058591A" w:rsidP="0058591A">
      <w:pPr>
        <w:spacing w:after="0" w:line="240" w:lineRule="auto"/>
        <w:ind w:left="270"/>
        <w:rPr>
          <w:rFonts w:ascii="Arial Nova Cond" w:hAnsi="Arial Nova Cond"/>
          <w:bCs/>
        </w:rPr>
        <w:sectPr w:rsidR="0058591A" w:rsidSect="00306BC5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12C9098" w14:textId="1786AD1D" w:rsidR="00F257E0" w:rsidRDefault="0058591A" w:rsidP="003A2E5D">
      <w:pPr>
        <w:spacing w:after="0" w:line="240" w:lineRule="auto"/>
        <w:rPr>
          <w:rFonts w:ascii="Arial Nova Cond" w:hAnsi="Arial Nova Cond"/>
          <w:bCs/>
        </w:rPr>
      </w:pPr>
      <w:r>
        <w:rPr>
          <w:rFonts w:ascii="Arial Nova Cond" w:hAnsi="Arial Nova Cond"/>
          <w:bCs/>
        </w:rPr>
        <w:t>Intro to Legal Studies</w:t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F257E0">
        <w:rPr>
          <w:rFonts w:ascii="Arial Nova Cond" w:hAnsi="Arial Nova Cond"/>
          <w:bCs/>
        </w:rPr>
        <w:t>Intro to Criminal Justice</w:t>
      </w:r>
    </w:p>
    <w:p w14:paraId="1EFD9908" w14:textId="4F257280" w:rsidR="0058591A" w:rsidRPr="007147CC" w:rsidRDefault="0058591A" w:rsidP="003A2E5D">
      <w:pPr>
        <w:spacing w:after="0" w:line="240" w:lineRule="auto"/>
        <w:rPr>
          <w:rFonts w:ascii="Arial Nova Cond" w:hAnsi="Arial Nova Cond"/>
          <w:bCs/>
        </w:rPr>
      </w:pPr>
      <w:r>
        <w:rPr>
          <w:rFonts w:ascii="Arial Nova Cond" w:hAnsi="Arial Nova Cond"/>
          <w:bCs/>
        </w:rPr>
        <w:t>Civil Litigation</w:t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 w:rsidR="007147CC">
        <w:rPr>
          <w:rFonts w:ascii="Arial Nova Cond" w:hAnsi="Arial Nova Cond"/>
          <w:bCs/>
        </w:rPr>
        <w:tab/>
      </w:r>
      <w:r>
        <w:rPr>
          <w:rFonts w:ascii="Arial Nova Cond" w:hAnsi="Arial Nova Cond"/>
        </w:rPr>
        <w:t>Contract Law</w:t>
      </w:r>
    </w:p>
    <w:p w14:paraId="11B586E8" w14:textId="6EE41923" w:rsidR="0058591A" w:rsidRDefault="0058591A" w:rsidP="004D7ADA">
      <w:pPr>
        <w:spacing w:after="0" w:line="240" w:lineRule="auto"/>
        <w:rPr>
          <w:rFonts w:ascii="Arial Nova Cond" w:hAnsi="Arial Nova Cond"/>
        </w:rPr>
      </w:pPr>
      <w:r w:rsidRPr="0058591A">
        <w:rPr>
          <w:rFonts w:ascii="Arial Nova Cond" w:hAnsi="Arial Nova Cond"/>
        </w:rPr>
        <w:t>Wills, Trust, and Estates</w:t>
      </w:r>
      <w:r w:rsidR="007147CC">
        <w:rPr>
          <w:rFonts w:ascii="Arial Nova Cond" w:hAnsi="Arial Nova Cond"/>
        </w:rPr>
        <w:tab/>
      </w:r>
      <w:r w:rsidR="007147CC">
        <w:rPr>
          <w:rFonts w:ascii="Arial Nova Cond" w:hAnsi="Arial Nova Cond"/>
        </w:rPr>
        <w:tab/>
      </w:r>
      <w:r w:rsidR="007147CC">
        <w:rPr>
          <w:rFonts w:ascii="Arial Nova Cond" w:hAnsi="Arial Nova Cond"/>
        </w:rPr>
        <w:tab/>
      </w:r>
      <w:r w:rsidR="007147CC">
        <w:rPr>
          <w:rFonts w:ascii="Arial Nova Cond" w:hAnsi="Arial Nova Cond"/>
        </w:rPr>
        <w:tab/>
      </w:r>
      <w:r w:rsidRPr="0058591A">
        <w:rPr>
          <w:rFonts w:ascii="Arial Nova Cond" w:hAnsi="Arial Nova Cond"/>
        </w:rPr>
        <w:t>Criminal Law and Procedures</w:t>
      </w:r>
    </w:p>
    <w:p w14:paraId="4A5B5348" w14:textId="77777777" w:rsidR="0058591A" w:rsidRDefault="0058591A" w:rsidP="004D7ADA">
      <w:pPr>
        <w:spacing w:after="0" w:line="240" w:lineRule="auto"/>
        <w:rPr>
          <w:rFonts w:ascii="Arial Nova Cond" w:hAnsi="Arial Nova Cond"/>
        </w:rPr>
        <w:sectPr w:rsidR="0058591A" w:rsidSect="0058591A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252CF7F6" w14:textId="195403E4" w:rsidR="0058591A" w:rsidRPr="0058591A" w:rsidRDefault="0058591A" w:rsidP="004D7ADA">
      <w:pPr>
        <w:spacing w:after="0" w:line="240" w:lineRule="auto"/>
        <w:rPr>
          <w:rFonts w:ascii="Arial Nova Cond" w:hAnsi="Arial Nova Cond"/>
          <w:sz w:val="18"/>
          <w:szCs w:val="18"/>
        </w:rPr>
      </w:pPr>
    </w:p>
    <w:p w14:paraId="581C7B7D" w14:textId="36983FF8" w:rsidR="0058591A" w:rsidRPr="0058591A" w:rsidRDefault="0058591A" w:rsidP="0058591A">
      <w:pPr>
        <w:spacing w:after="0" w:line="240" w:lineRule="auto"/>
        <w:rPr>
          <w:rFonts w:ascii="Arial Nova Cond" w:hAnsi="Arial Nova Cond"/>
          <w:b/>
          <w:bCs/>
          <w:sz w:val="24"/>
          <w:szCs w:val="24"/>
        </w:rPr>
      </w:pPr>
      <w:r w:rsidRPr="0058591A">
        <w:rPr>
          <w:rFonts w:ascii="Arial Nova Cond" w:hAnsi="Arial Nova Cond"/>
          <w:b/>
          <w:bCs/>
          <w:sz w:val="24"/>
          <w:szCs w:val="24"/>
        </w:rPr>
        <w:t>SKILLS</w:t>
      </w:r>
    </w:p>
    <w:p w14:paraId="57BA5D59" w14:textId="39038225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</w:rPr>
      </w:pPr>
      <w:r w:rsidRPr="00D61345">
        <w:rPr>
          <w:rFonts w:ascii="Arial Nova Cond" w:hAnsi="Arial Nova Cond"/>
        </w:rPr>
        <w:t>Excellent Legal research skills</w:t>
      </w:r>
    </w:p>
    <w:p w14:paraId="239C119A" w14:textId="11B12AE4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</w:rPr>
      </w:pPr>
      <w:r w:rsidRPr="00D61345">
        <w:rPr>
          <w:rFonts w:ascii="Arial Nova Cond" w:hAnsi="Arial Nova Cond"/>
        </w:rPr>
        <w:t>Great communication</w:t>
      </w:r>
      <w:r w:rsidR="00D61345" w:rsidRPr="00D61345">
        <w:rPr>
          <w:rFonts w:ascii="Arial Nova Cond" w:hAnsi="Arial Nova Cond"/>
        </w:rPr>
        <w:t xml:space="preserve"> and writing abilities</w:t>
      </w:r>
    </w:p>
    <w:p w14:paraId="355BF47F" w14:textId="7913368E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</w:rPr>
      </w:pPr>
      <w:r w:rsidRPr="00D61345">
        <w:rPr>
          <w:rFonts w:ascii="Arial Nova Cond" w:hAnsi="Arial Nova Cond"/>
        </w:rPr>
        <w:t>Highly organized</w:t>
      </w:r>
    </w:p>
    <w:p w14:paraId="23BF84C7" w14:textId="798FC7B7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</w:rPr>
      </w:pPr>
      <w:r w:rsidRPr="00D61345">
        <w:rPr>
          <w:rFonts w:ascii="Arial Nova Cond" w:hAnsi="Arial Nova Cond"/>
        </w:rPr>
        <w:t>Expertise in legal proceedings</w:t>
      </w:r>
    </w:p>
    <w:p w14:paraId="1C961D3B" w14:textId="2E26234D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  <w:bCs/>
        </w:rPr>
      </w:pPr>
      <w:r w:rsidRPr="00D61345">
        <w:rPr>
          <w:rFonts w:ascii="Arial Nova Cond" w:hAnsi="Arial Nova Cond"/>
          <w:bCs/>
        </w:rPr>
        <w:t>Prepare affidavits or other documents, such as legal correspondence, and organize and maintain documents in paper or electronic filing system</w:t>
      </w:r>
    </w:p>
    <w:p w14:paraId="1106124E" w14:textId="2DC9B4B4" w:rsidR="0058591A" w:rsidRPr="00D61345" w:rsidRDefault="0058591A" w:rsidP="00D61345">
      <w:pPr>
        <w:pStyle w:val="ListParagraph"/>
        <w:numPr>
          <w:ilvl w:val="0"/>
          <w:numId w:val="7"/>
        </w:numPr>
        <w:spacing w:after="0" w:line="240" w:lineRule="auto"/>
        <w:ind w:left="540" w:hanging="360"/>
        <w:rPr>
          <w:rFonts w:ascii="Arial Nova Cond" w:hAnsi="Arial Nova Cond"/>
          <w:bCs/>
        </w:rPr>
      </w:pPr>
      <w:r w:rsidRPr="00D61345">
        <w:rPr>
          <w:rFonts w:ascii="Arial Nova Cond" w:hAnsi="Arial Nova Cond"/>
          <w:bCs/>
        </w:rPr>
        <w:t>Knowledgeable to prepare legal documents, including briefs, pleadings, appeals, wills, contracts, and real estate closing statements</w:t>
      </w:r>
    </w:p>
    <w:p w14:paraId="59BBFBD6" w14:textId="77777777" w:rsidR="00524AB7" w:rsidRDefault="00524AB7" w:rsidP="004D7ADA">
      <w:pPr>
        <w:spacing w:after="0" w:line="240" w:lineRule="auto"/>
        <w:rPr>
          <w:rFonts w:ascii="Arial Nova Cond" w:hAnsi="Arial Nova Cond"/>
          <w:b/>
          <w:sz w:val="24"/>
          <w:szCs w:val="24"/>
        </w:rPr>
      </w:pPr>
    </w:p>
    <w:p w14:paraId="2B461C85" w14:textId="17776074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  <w:sz w:val="24"/>
          <w:szCs w:val="24"/>
        </w:rPr>
      </w:pPr>
      <w:r w:rsidRPr="004D7ADA">
        <w:rPr>
          <w:rFonts w:ascii="Arial Nova Cond" w:hAnsi="Arial Nova Cond"/>
          <w:b/>
          <w:sz w:val="24"/>
          <w:szCs w:val="24"/>
        </w:rPr>
        <w:t>WORK EXPERIENCE</w:t>
      </w:r>
    </w:p>
    <w:p w14:paraId="136064B2" w14:textId="77777777" w:rsidR="004D7ADA" w:rsidRPr="004D7ADA" w:rsidRDefault="004D7ADA" w:rsidP="004D7ADA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3BC0E5C5" w14:textId="21213E51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  <w:bCs/>
        </w:rPr>
      </w:pPr>
      <w:r w:rsidRPr="004D7ADA">
        <w:rPr>
          <w:rFonts w:ascii="Arial Nova Cond" w:hAnsi="Arial Nova Cond"/>
          <w:b/>
          <w:bCs/>
        </w:rPr>
        <w:t>Claims Examiner</w:t>
      </w:r>
    </w:p>
    <w:p w14:paraId="719E5D45" w14:textId="70598177" w:rsidR="004D7ADA" w:rsidRPr="004D7ADA" w:rsidRDefault="004D7ADA" w:rsidP="004D7ADA">
      <w:pPr>
        <w:spacing w:after="0" w:line="240" w:lineRule="auto"/>
        <w:rPr>
          <w:rFonts w:ascii="Arial Nova Cond" w:hAnsi="Arial Nova Cond"/>
        </w:rPr>
      </w:pPr>
      <w:r w:rsidRPr="004D7ADA">
        <w:rPr>
          <w:rFonts w:ascii="Arial Nova Cond" w:hAnsi="Arial Nova Cond"/>
        </w:rPr>
        <w:t>Allianz Global Assistance - Richmond, VA</w:t>
      </w:r>
      <w:r>
        <w:rPr>
          <w:rFonts w:ascii="Arial Nova Cond" w:hAnsi="Arial Nova Cond"/>
        </w:rPr>
        <w:t xml:space="preserve">, </w:t>
      </w:r>
      <w:r w:rsidRPr="004D7ADA">
        <w:rPr>
          <w:rFonts w:ascii="Arial Nova Cond" w:hAnsi="Arial Nova Cond"/>
        </w:rPr>
        <w:t>September 2022 to Present</w:t>
      </w:r>
    </w:p>
    <w:p w14:paraId="636D1986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Handle both U.S and International claims, with a particular focus on Financial Institutions claims</w:t>
      </w:r>
    </w:p>
    <w:p w14:paraId="6B791473" w14:textId="752DD21F" w:rsidR="004D7ADA" w:rsidRPr="00072EAB" w:rsidRDefault="004D7ADA" w:rsidP="00072EA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Input, process</w:t>
      </w:r>
      <w:r w:rsidR="001127CE">
        <w:rPr>
          <w:rFonts w:ascii="Arial Nova Cond" w:hAnsi="Arial Nova Cond"/>
        </w:rPr>
        <w:t>,</w:t>
      </w:r>
      <w:r w:rsidR="00072EAB">
        <w:rPr>
          <w:rFonts w:ascii="Arial Nova Cond" w:hAnsi="Arial Nova Cond"/>
        </w:rPr>
        <w:t xml:space="preserve"> </w:t>
      </w:r>
      <w:r w:rsidRPr="00072EAB">
        <w:rPr>
          <w:rFonts w:ascii="Arial Nova Cond" w:hAnsi="Arial Nova Cond"/>
        </w:rPr>
        <w:t>and maintain accurate claims records (e.g., reserves, payments) for designated accounts</w:t>
      </w:r>
    </w:p>
    <w:p w14:paraId="1F1279C3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Produce management information reports (e.g., monthly major claims movements)</w:t>
      </w:r>
    </w:p>
    <w:p w14:paraId="22D5FC97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Prepare referral documentation and materials as appropriate</w:t>
      </w:r>
    </w:p>
    <w:p w14:paraId="06480307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Report loss information internally and externally</w:t>
      </w:r>
    </w:p>
    <w:p w14:paraId="13A8D2AD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Work with other functional areas in the Claims handling process, such as Underwriting and Operations, as well as with colleagues in our offices abroad</w:t>
      </w:r>
    </w:p>
    <w:p w14:paraId="4EA6F3FD" w14:textId="77777777" w:rsidR="004D7ADA" w:rsidRPr="004D7ADA" w:rsidRDefault="004D7ADA" w:rsidP="004D7AD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lastRenderedPageBreak/>
        <w:t>Maintain the Claims Portal and administer claims via this system</w:t>
      </w:r>
    </w:p>
    <w:p w14:paraId="51080DE0" w14:textId="77777777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  <w:bCs/>
          <w:sz w:val="18"/>
          <w:szCs w:val="18"/>
        </w:rPr>
      </w:pPr>
    </w:p>
    <w:p w14:paraId="75EB1323" w14:textId="7403CE23" w:rsidR="004D7ADA" w:rsidRPr="004D7ADA" w:rsidRDefault="004D7ADA" w:rsidP="004D7ADA">
      <w:pPr>
        <w:spacing w:after="0" w:line="240" w:lineRule="auto"/>
        <w:rPr>
          <w:rFonts w:ascii="Arial Nova Cond" w:hAnsi="Arial Nova Cond"/>
          <w:b/>
          <w:bCs/>
        </w:rPr>
      </w:pPr>
      <w:r w:rsidRPr="004D7ADA">
        <w:rPr>
          <w:rFonts w:ascii="Arial Nova Cond" w:hAnsi="Arial Nova Cond"/>
          <w:b/>
          <w:bCs/>
        </w:rPr>
        <w:t>Client Advocate</w:t>
      </w:r>
    </w:p>
    <w:p w14:paraId="765E1186" w14:textId="78180233" w:rsidR="004D7ADA" w:rsidRPr="004D7ADA" w:rsidRDefault="004D7ADA" w:rsidP="004D7ADA">
      <w:pPr>
        <w:spacing w:after="0" w:line="240" w:lineRule="auto"/>
        <w:rPr>
          <w:rFonts w:ascii="Arial Nova Cond" w:hAnsi="Arial Nova Cond"/>
        </w:rPr>
      </w:pPr>
      <w:r w:rsidRPr="004D7ADA">
        <w:rPr>
          <w:rFonts w:ascii="Arial Nova Cond" w:hAnsi="Arial Nova Cond"/>
        </w:rPr>
        <w:t>Bank of America - Richmond, VA</w:t>
      </w:r>
      <w:r>
        <w:rPr>
          <w:rFonts w:ascii="Arial Nova Cond" w:hAnsi="Arial Nova Cond"/>
        </w:rPr>
        <w:t xml:space="preserve">, </w:t>
      </w:r>
      <w:r w:rsidRPr="004D7ADA">
        <w:rPr>
          <w:rFonts w:ascii="Arial Nova Cond" w:hAnsi="Arial Nova Cond"/>
        </w:rPr>
        <w:t xml:space="preserve">September 2018 to </w:t>
      </w:r>
      <w:r w:rsidR="00D16B89">
        <w:rPr>
          <w:rFonts w:ascii="Arial Nova Cond" w:hAnsi="Arial Nova Cond"/>
        </w:rPr>
        <w:t>November 202</w:t>
      </w:r>
      <w:r w:rsidR="00E357CB">
        <w:rPr>
          <w:rFonts w:ascii="Arial Nova Cond" w:hAnsi="Arial Nova Cond"/>
        </w:rPr>
        <w:t>1</w:t>
      </w:r>
    </w:p>
    <w:p w14:paraId="11D347CE" w14:textId="77777777" w:rsidR="004D7ADA" w:rsidRPr="004D7ADA" w:rsidRDefault="004D7ADA" w:rsidP="004D7AD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Receive calls to assist clients with their banking transactions while building relationships and helping to identify their needs</w:t>
      </w:r>
    </w:p>
    <w:p w14:paraId="717662B4" w14:textId="2D4C43ED" w:rsidR="004D7ADA" w:rsidRPr="004D7ADA" w:rsidRDefault="004D7ADA" w:rsidP="004D7AD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>Be the advocate for clients by taking ownership, acting with empathy, and connecting clients to solutions that meet their financial goals</w:t>
      </w:r>
    </w:p>
    <w:p w14:paraId="65B58E6C" w14:textId="3174B0FD" w:rsidR="004D7ADA" w:rsidRPr="004D7ADA" w:rsidRDefault="004D7ADA" w:rsidP="004D7AD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40"/>
        <w:rPr>
          <w:rFonts w:ascii="Arial Nova Cond" w:hAnsi="Arial Nova Cond"/>
        </w:rPr>
      </w:pPr>
      <w:r w:rsidRPr="004D7ADA">
        <w:rPr>
          <w:rFonts w:ascii="Arial Nova Cond" w:hAnsi="Arial Nova Cond"/>
        </w:rPr>
        <w:t xml:space="preserve">Delivering a personalized and caring experience – they anticipate and resolve client concerns </w:t>
      </w:r>
      <w:r w:rsidR="008E7CDF">
        <w:rPr>
          <w:rFonts w:ascii="Arial Nova Cond" w:hAnsi="Arial Nova Cond"/>
        </w:rPr>
        <w:t>to exceed</w:t>
      </w:r>
      <w:r w:rsidRPr="004D7ADA">
        <w:rPr>
          <w:rFonts w:ascii="Arial Nova Cond" w:hAnsi="Arial Nova Cond"/>
        </w:rPr>
        <w:t xml:space="preserve"> expectations, no matter how large or small the request</w:t>
      </w:r>
    </w:p>
    <w:p w14:paraId="73601431" w14:textId="77777777" w:rsidR="004D7ADA" w:rsidRPr="004D7ADA" w:rsidRDefault="004D7ADA" w:rsidP="004D7ADA">
      <w:pPr>
        <w:spacing w:after="0" w:line="240" w:lineRule="auto"/>
        <w:rPr>
          <w:rFonts w:ascii="Arial Nova Cond" w:hAnsi="Arial Nova Cond"/>
        </w:rPr>
      </w:pPr>
    </w:p>
    <w:sectPr w:rsidR="004D7ADA" w:rsidRPr="004D7ADA" w:rsidSect="0058591A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556"/>
    <w:multiLevelType w:val="multilevel"/>
    <w:tmpl w:val="5A2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8C97E03"/>
    <w:multiLevelType w:val="hybridMultilevel"/>
    <w:tmpl w:val="F49CAFF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20CA"/>
    <w:multiLevelType w:val="hybridMultilevel"/>
    <w:tmpl w:val="3F2C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B2D"/>
    <w:multiLevelType w:val="multilevel"/>
    <w:tmpl w:val="B0E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97F15"/>
    <w:multiLevelType w:val="hybridMultilevel"/>
    <w:tmpl w:val="5FB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939C1"/>
    <w:multiLevelType w:val="hybridMultilevel"/>
    <w:tmpl w:val="B504EDE0"/>
    <w:lvl w:ilvl="0" w:tplc="11264DD2">
      <w:numFmt w:val="bullet"/>
      <w:lvlText w:val="•"/>
      <w:lvlJc w:val="left"/>
      <w:pPr>
        <w:ind w:left="1080" w:hanging="720"/>
      </w:pPr>
      <w:rPr>
        <w:rFonts w:ascii="Arial Nova Cond" w:eastAsiaTheme="minorHAnsi" w:hAnsi="Arial Nova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03B0"/>
    <w:multiLevelType w:val="hybridMultilevel"/>
    <w:tmpl w:val="CBC4A45E"/>
    <w:lvl w:ilvl="0" w:tplc="11264DD2">
      <w:numFmt w:val="bullet"/>
      <w:lvlText w:val="•"/>
      <w:lvlJc w:val="left"/>
      <w:pPr>
        <w:ind w:left="1080" w:hanging="720"/>
      </w:pPr>
      <w:rPr>
        <w:rFonts w:ascii="Arial Nova Cond" w:eastAsiaTheme="minorHAnsi" w:hAnsi="Arial Nova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A5334"/>
    <w:multiLevelType w:val="hybridMultilevel"/>
    <w:tmpl w:val="946A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66E72"/>
    <w:multiLevelType w:val="hybridMultilevel"/>
    <w:tmpl w:val="D4A6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1754">
    <w:abstractNumId w:val="0"/>
  </w:num>
  <w:num w:numId="2" w16cid:durableId="1533765957">
    <w:abstractNumId w:val="4"/>
  </w:num>
  <w:num w:numId="3" w16cid:durableId="472603698">
    <w:abstractNumId w:val="1"/>
  </w:num>
  <w:num w:numId="4" w16cid:durableId="994450406">
    <w:abstractNumId w:val="3"/>
  </w:num>
  <w:num w:numId="5" w16cid:durableId="1427309203">
    <w:abstractNumId w:val="7"/>
  </w:num>
  <w:num w:numId="6" w16cid:durableId="1893231624">
    <w:abstractNumId w:val="6"/>
  </w:num>
  <w:num w:numId="7" w16cid:durableId="100682659">
    <w:abstractNumId w:val="2"/>
  </w:num>
  <w:num w:numId="8" w16cid:durableId="646085879">
    <w:abstractNumId w:val="8"/>
  </w:num>
  <w:num w:numId="9" w16cid:durableId="587887788">
    <w:abstractNumId w:val="5"/>
  </w:num>
  <w:num w:numId="10" w16cid:durableId="18162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DA"/>
    <w:rsid w:val="00072EAB"/>
    <w:rsid w:val="001127CE"/>
    <w:rsid w:val="0013026B"/>
    <w:rsid w:val="002E1F56"/>
    <w:rsid w:val="00306BC5"/>
    <w:rsid w:val="00324FB0"/>
    <w:rsid w:val="003A2E5D"/>
    <w:rsid w:val="003D6C81"/>
    <w:rsid w:val="00420BDC"/>
    <w:rsid w:val="004768B8"/>
    <w:rsid w:val="004D7ADA"/>
    <w:rsid w:val="00524AB7"/>
    <w:rsid w:val="0058591A"/>
    <w:rsid w:val="005E23A2"/>
    <w:rsid w:val="007147CC"/>
    <w:rsid w:val="007632A8"/>
    <w:rsid w:val="00815CF6"/>
    <w:rsid w:val="00835971"/>
    <w:rsid w:val="008E7CDF"/>
    <w:rsid w:val="00926E61"/>
    <w:rsid w:val="009640C2"/>
    <w:rsid w:val="009B053E"/>
    <w:rsid w:val="00A13480"/>
    <w:rsid w:val="00A24535"/>
    <w:rsid w:val="00A91124"/>
    <w:rsid w:val="00B00B6E"/>
    <w:rsid w:val="00B66348"/>
    <w:rsid w:val="00CB3F16"/>
    <w:rsid w:val="00D03B59"/>
    <w:rsid w:val="00D16B89"/>
    <w:rsid w:val="00D61345"/>
    <w:rsid w:val="00D95185"/>
    <w:rsid w:val="00E357CB"/>
    <w:rsid w:val="00E80524"/>
    <w:rsid w:val="00E912F0"/>
    <w:rsid w:val="00EC69C2"/>
    <w:rsid w:val="00F1211E"/>
    <w:rsid w:val="00F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EC522"/>
  <w15:chartTrackingRefBased/>
  <w15:docId w15:val="{5C9BAD2C-BD94-4564-BBE3-85A7389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Randolph, Bernadette</dc:creator>
  <cp:keywords/>
  <dc:description/>
  <cp:lastModifiedBy>Cameron Jackson</cp:lastModifiedBy>
  <cp:revision>3</cp:revision>
  <dcterms:created xsi:type="dcterms:W3CDTF">2025-07-29T04:53:00Z</dcterms:created>
  <dcterms:modified xsi:type="dcterms:W3CDTF">2025-07-29T04:57:00Z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1569afabc1c2c3546280d94e5351d8d68f2e5fe2e7171f40a1d056e00176a337</vt:lpwstr>
  </property>
</Properties>
</file>